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7" w:rsidRPr="003D5999" w:rsidRDefault="00DB7917" w:rsidP="00DB7917">
      <w:pPr>
        <w:spacing w:line="288" w:lineRule="auto"/>
        <w:ind w:firstLine="680"/>
        <w:jc w:val="center"/>
        <w:rPr>
          <w:b/>
          <w:szCs w:val="28"/>
          <w:lang w:val="vi-VN"/>
        </w:rPr>
      </w:pPr>
      <w:r>
        <w:rPr>
          <w:b/>
          <w:szCs w:val="28"/>
        </w:rPr>
        <w:t>CÁC</w:t>
      </w:r>
      <w:r w:rsidRPr="003D5999">
        <w:rPr>
          <w:b/>
          <w:szCs w:val="28"/>
          <w:lang w:val="vi-VN"/>
        </w:rPr>
        <w:t xml:space="preserve"> CHỈ TIÊU TRỌNG TÂM </w:t>
      </w:r>
      <w:r>
        <w:rPr>
          <w:b/>
          <w:szCs w:val="28"/>
        </w:rPr>
        <w:t xml:space="preserve">CỦA </w:t>
      </w:r>
      <w:r w:rsidRPr="003D5999">
        <w:rPr>
          <w:b/>
          <w:szCs w:val="28"/>
          <w:lang w:val="vi-VN"/>
        </w:rPr>
        <w:t>NĂM HỌC</w:t>
      </w:r>
    </w:p>
    <w:p w:rsidR="00DB7917" w:rsidRDefault="00DB7917" w:rsidP="00DB7917">
      <w:pPr>
        <w:spacing w:line="288" w:lineRule="auto"/>
        <w:ind w:firstLine="680"/>
        <w:rPr>
          <w:b/>
          <w:szCs w:val="28"/>
        </w:rPr>
      </w:pPr>
    </w:p>
    <w:p w:rsidR="00DB7917" w:rsidRPr="003D5999" w:rsidRDefault="00DB7917" w:rsidP="00DB7917">
      <w:pPr>
        <w:spacing w:line="288" w:lineRule="auto"/>
        <w:ind w:firstLine="680"/>
        <w:rPr>
          <w:b/>
          <w:szCs w:val="28"/>
          <w:lang w:val="vi-VN"/>
        </w:rPr>
      </w:pPr>
      <w:r w:rsidRPr="003D5999">
        <w:rPr>
          <w:b/>
          <w:szCs w:val="28"/>
          <w:lang w:val="vi-VN"/>
        </w:rPr>
        <w:t>1.</w:t>
      </w:r>
      <w:r>
        <w:rPr>
          <w:b/>
          <w:szCs w:val="28"/>
        </w:rPr>
        <w:t xml:space="preserve"> </w:t>
      </w:r>
      <w:r w:rsidRPr="003D5999">
        <w:rPr>
          <w:b/>
          <w:szCs w:val="28"/>
          <w:lang w:val="vi-VN"/>
        </w:rPr>
        <w:t xml:space="preserve">Thực hiện </w:t>
      </w:r>
      <w:r w:rsidRPr="003D5999">
        <w:rPr>
          <w:b/>
          <w:bCs/>
          <w:szCs w:val="28"/>
          <w:lang w:val="vi-VN"/>
        </w:rPr>
        <w:t>kế hoạch phát triển giáo dục</w:t>
      </w:r>
      <w:r w:rsidRPr="003D5999">
        <w:rPr>
          <w:b/>
          <w:szCs w:val="28"/>
          <w:lang w:val="vi-VN"/>
        </w:rPr>
        <w:t>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 xml:space="preserve">- Duy trì số nhóm lớp là: 19. Tỷ lệ tách nhóm lớp: 19/19 đạt 100%. 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Trong đó: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+ Nhóm trẻ: 6 nhóm, trong đó tách lớp: 6/6 đạt 100%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+ Mẫu giáo: 13 lớp, trong đó: 4 lớp 5 tuổi; 4 lớp 4 tuổi; 5 lớp 3 tuổi.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Tổng số học sinh huy động: 488 cháu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 xml:space="preserve">- Nhà trẻ: 142/283 cháu đạt tỷ lệ 50,2% </w:t>
      </w:r>
    </w:p>
    <w:p w:rsidR="00DB7917" w:rsidRPr="003D5999" w:rsidRDefault="00DB7917" w:rsidP="00DB7917">
      <w:pPr>
        <w:shd w:val="clear" w:color="auto" w:fill="FFFFFF"/>
        <w:spacing w:line="288" w:lineRule="auto"/>
        <w:ind w:firstLine="709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Mẫu giáo: 346/346 cháu đạt tỷ lệ 100%</w:t>
      </w:r>
    </w:p>
    <w:p w:rsidR="00DB7917" w:rsidRPr="003D5999" w:rsidRDefault="00DB7917" w:rsidP="00DB7917">
      <w:pPr>
        <w:spacing w:line="288" w:lineRule="auto"/>
        <w:ind w:firstLine="709"/>
        <w:rPr>
          <w:b/>
          <w:szCs w:val="28"/>
          <w:lang w:val="it-IT"/>
        </w:rPr>
      </w:pPr>
      <w:r w:rsidRPr="003D5999">
        <w:rPr>
          <w:b/>
          <w:szCs w:val="28"/>
          <w:lang w:val="it-IT"/>
        </w:rPr>
        <w:t xml:space="preserve">2. </w:t>
      </w:r>
      <w:r w:rsidRPr="003D5999">
        <w:rPr>
          <w:b/>
          <w:szCs w:val="28"/>
          <w:lang w:val="vi-VN"/>
        </w:rPr>
        <w:t xml:space="preserve">Củng cố, nâng cao chất lượng phổ cập GDMN trẻ em năm tuổi 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- 100% cán bộ quản lý giáo viên, nhân viên nắm vững các tiêu chuẩn, điều kiện thực hiện PCGDMN.</w:t>
      </w:r>
    </w:p>
    <w:p w:rsidR="00DB7917" w:rsidRPr="003D5999" w:rsidRDefault="00DB7917" w:rsidP="00DB7917">
      <w:pPr>
        <w:pStyle w:val="NormalWeb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it-IT"/>
        </w:rPr>
      </w:pPr>
      <w:r w:rsidRPr="003D5999">
        <w:rPr>
          <w:sz w:val="28"/>
          <w:szCs w:val="28"/>
          <w:lang w:val="it-IT"/>
        </w:rPr>
        <w:t>- 100% các nhóm lớp có đủ trang thiết bị đồ dùng đồ chơi, đủ 2 giáo viên/lớp 5 tuổi. Tỷ lệ chuyên cần của trẻ: đạt từ 98% trở lên; Tỷ lệ trẻ suy dinh dưỡng dưới 2%.</w:t>
      </w:r>
    </w:p>
    <w:p w:rsidR="00DB7917" w:rsidRPr="003D5999" w:rsidRDefault="00DB7917" w:rsidP="00DB7917">
      <w:pPr>
        <w:pStyle w:val="NormalWeb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it-IT"/>
        </w:rPr>
      </w:pPr>
      <w:r w:rsidRPr="003D5999">
        <w:rPr>
          <w:sz w:val="28"/>
          <w:szCs w:val="28"/>
          <w:lang w:val="it-IT"/>
        </w:rPr>
        <w:t>- 100% trẻ đến trường được học 02 buổi trên ngày.</w:t>
      </w:r>
      <w:r w:rsidRPr="003D5999">
        <w:rPr>
          <w:b/>
          <w:bCs/>
          <w:color w:val="000000"/>
          <w:sz w:val="28"/>
          <w:szCs w:val="28"/>
          <w:lang w:val="it-IT" w:eastAsia="vi-VN"/>
        </w:rPr>
        <w:t xml:space="preserve"> </w:t>
      </w:r>
      <w:r w:rsidRPr="003D5999">
        <w:rPr>
          <w:color w:val="000000"/>
          <w:sz w:val="28"/>
          <w:szCs w:val="28"/>
          <w:lang w:val="de-DE" w:eastAsia="vi-VN"/>
        </w:rPr>
        <w:t>Duy trì đạt chuẩn PCGDMNNT năm 2020.</w:t>
      </w:r>
    </w:p>
    <w:p w:rsidR="00DB7917" w:rsidRPr="003D5999" w:rsidRDefault="00DB7917" w:rsidP="00DB7917">
      <w:pPr>
        <w:spacing w:line="288" w:lineRule="auto"/>
        <w:ind w:firstLine="709"/>
        <w:jc w:val="both"/>
        <w:rPr>
          <w:b/>
          <w:szCs w:val="28"/>
          <w:lang w:val="it-IT"/>
        </w:rPr>
      </w:pPr>
      <w:r w:rsidRPr="003D5999">
        <w:rPr>
          <w:b/>
          <w:szCs w:val="28"/>
          <w:lang w:val="it-IT"/>
        </w:rPr>
        <w:t>3. Chất lượng giáo dục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- 100% các nhóm lớp, thực hiện chương trình GDMN theo độ tuổi, nâng cao chất  lượng thực hiện chương trình GDMN đúng quy định.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- 100% trẻ 5 tuổi đạt các chỉ số đánh giá trẻ cuối chủ đề/ độ tuổi theo các lĩnh vực phát triển.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- 90% trẻ Mẫu giáo và 75% trẻ Nhà trẻ đạt các chỉ số đánh giá sự phát triển của trẻ qua các đợt đánh giá cuối chủ đề và cuối năm học.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Cs/>
          <w:iCs/>
          <w:spacing w:val="-4"/>
          <w:szCs w:val="28"/>
          <w:lang w:val="it-IT"/>
        </w:rPr>
      </w:pPr>
      <w:r w:rsidRPr="003D5999">
        <w:rPr>
          <w:bCs/>
          <w:iCs/>
          <w:spacing w:val="-4"/>
          <w:szCs w:val="28"/>
          <w:lang w:val="it-IT"/>
        </w:rPr>
        <w:t>+ Bé chăm đạt 95% trở lên ( Riêng 5 tuổi đạt 100%)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Cs/>
          <w:iCs/>
          <w:spacing w:val="-4"/>
          <w:szCs w:val="28"/>
          <w:lang w:val="it-IT"/>
        </w:rPr>
      </w:pPr>
      <w:r w:rsidRPr="003D5999">
        <w:rPr>
          <w:bCs/>
          <w:iCs/>
          <w:spacing w:val="-4"/>
          <w:szCs w:val="28"/>
          <w:lang w:val="it-IT"/>
        </w:rPr>
        <w:t>+ Bé ngoan  đạt 92% trở lên ( Riêng 5 tuổi đạt 96% trở lên)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Cs/>
          <w:iCs/>
          <w:spacing w:val="-4"/>
          <w:szCs w:val="28"/>
          <w:lang w:val="it-IT"/>
        </w:rPr>
      </w:pPr>
      <w:r w:rsidRPr="003D5999">
        <w:rPr>
          <w:bCs/>
          <w:iCs/>
          <w:spacing w:val="-4"/>
          <w:szCs w:val="28"/>
          <w:lang w:val="it-IT"/>
        </w:rPr>
        <w:t>+ Bé ngoan toàn diện đạt 94% trở lên ( Riêng  5 tuổi đạt 96% trở lên)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/>
          <w:szCs w:val="28"/>
          <w:lang w:val="it-IT"/>
        </w:rPr>
      </w:pPr>
      <w:r w:rsidRPr="003D5999">
        <w:rPr>
          <w:b/>
          <w:szCs w:val="28"/>
          <w:lang w:val="it-IT"/>
        </w:rPr>
        <w:t>4.</w:t>
      </w:r>
      <w:r w:rsidRPr="003D5999">
        <w:rPr>
          <w:szCs w:val="28"/>
          <w:lang w:val="it-IT"/>
        </w:rPr>
        <w:t xml:space="preserve"> </w:t>
      </w:r>
      <w:r w:rsidRPr="003D5999">
        <w:rPr>
          <w:b/>
          <w:szCs w:val="28"/>
          <w:lang w:val="it-IT"/>
        </w:rPr>
        <w:t xml:space="preserve">Công tác bán trú </w:t>
      </w:r>
    </w:p>
    <w:p w:rsidR="00DB7917" w:rsidRPr="003D5999" w:rsidRDefault="00DB7917" w:rsidP="00DB7917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iCs/>
          <w:szCs w:val="28"/>
          <w:lang w:val="it-IT"/>
        </w:rPr>
      </w:pPr>
      <w:r w:rsidRPr="003D5999">
        <w:rPr>
          <w:bCs/>
          <w:iCs/>
          <w:szCs w:val="28"/>
          <w:lang w:val="it-IT"/>
        </w:rPr>
        <w:t xml:space="preserve">- 100% trẻ đến trường được </w:t>
      </w:r>
      <w:r>
        <w:rPr>
          <w:bCs/>
          <w:iCs/>
          <w:szCs w:val="28"/>
          <w:lang w:val="it-IT"/>
        </w:rPr>
        <w:t>ĐBAT</w:t>
      </w:r>
      <w:r w:rsidRPr="003D5999">
        <w:rPr>
          <w:bCs/>
          <w:iCs/>
          <w:szCs w:val="28"/>
          <w:lang w:val="it-IT"/>
        </w:rPr>
        <w:t xml:space="preserve"> tính mạng về thể chất và tinh thần.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/>
          <w:i/>
          <w:szCs w:val="28"/>
          <w:lang w:val="it-IT"/>
        </w:rPr>
      </w:pPr>
      <w:r w:rsidRPr="003D5999">
        <w:rPr>
          <w:color w:val="000000"/>
          <w:szCs w:val="28"/>
          <w:lang w:val="it-IT"/>
        </w:rPr>
        <w:t>- 100% các loại thực phẩm được ký hợp đồng với tổ chức, cá nhân cung ứng có giấy phép kinh doanh.</w:t>
      </w:r>
    </w:p>
    <w:p w:rsidR="00DB7917" w:rsidRDefault="00DB7917" w:rsidP="00DB7917">
      <w:pPr>
        <w:spacing w:line="288" w:lineRule="auto"/>
        <w:ind w:firstLine="720"/>
        <w:jc w:val="both"/>
        <w:rPr>
          <w:color w:val="000000"/>
          <w:szCs w:val="28"/>
          <w:lang w:val="it-IT"/>
        </w:rPr>
      </w:pPr>
      <w:r w:rsidRPr="003D5999">
        <w:rPr>
          <w:color w:val="000000"/>
          <w:szCs w:val="28"/>
          <w:lang w:val="it-IT"/>
        </w:rPr>
        <w:t>- 100% các thực phẩm được giao nhận tại trường, không xảy ra ngộ độc</w:t>
      </w:r>
    </w:p>
    <w:p w:rsidR="00DB7917" w:rsidRPr="003D5999" w:rsidRDefault="00DB7917" w:rsidP="00DB7917">
      <w:pPr>
        <w:spacing w:line="288" w:lineRule="auto"/>
        <w:jc w:val="both"/>
        <w:rPr>
          <w:color w:val="000000"/>
          <w:szCs w:val="28"/>
          <w:lang w:val="it-IT"/>
        </w:rPr>
      </w:pPr>
      <w:r w:rsidRPr="003D5999">
        <w:rPr>
          <w:color w:val="000000"/>
          <w:szCs w:val="28"/>
          <w:lang w:val="it-IT"/>
        </w:rPr>
        <w:t xml:space="preserve"> thực phẩm tại trường.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de-DE"/>
        </w:rPr>
      </w:pPr>
      <w:r w:rsidRPr="003D5999">
        <w:rPr>
          <w:color w:val="000000"/>
          <w:szCs w:val="28"/>
          <w:lang w:val="it-IT"/>
        </w:rPr>
        <w:t xml:space="preserve">- Có 99,7% trẻ được ăn bán trú tại trường, </w:t>
      </w:r>
      <w:r w:rsidRPr="003D5999">
        <w:rPr>
          <w:szCs w:val="28"/>
          <w:lang w:val="de-DE"/>
        </w:rPr>
        <w:t>trẻ nhà trẻ ăn 2 bữa chính và 1 bữa phụ; trẻ mẫu giáo 1 bữa chính và 1 bữa phụ, số tiền ăn 15.000đồng/ngày.</w:t>
      </w:r>
    </w:p>
    <w:p w:rsidR="00DB7917" w:rsidRPr="003D5999" w:rsidRDefault="00DB7917" w:rsidP="00DB7917">
      <w:pPr>
        <w:spacing w:line="288" w:lineRule="auto"/>
        <w:ind w:firstLine="680"/>
        <w:jc w:val="both"/>
        <w:rPr>
          <w:b/>
          <w:szCs w:val="28"/>
          <w:lang w:val="it-IT"/>
        </w:rPr>
      </w:pPr>
      <w:r w:rsidRPr="003D5999">
        <w:rPr>
          <w:b/>
          <w:szCs w:val="28"/>
          <w:lang w:val="it-IT"/>
        </w:rPr>
        <w:t>5. Chăm sóc sức khỏe cho trẻ</w:t>
      </w:r>
    </w:p>
    <w:p w:rsidR="00DB7917" w:rsidRPr="003D5999" w:rsidRDefault="00DB7917" w:rsidP="00DB7917">
      <w:pPr>
        <w:tabs>
          <w:tab w:val="left" w:pos="709"/>
        </w:tabs>
        <w:spacing w:line="288" w:lineRule="auto"/>
        <w:ind w:firstLine="680"/>
        <w:jc w:val="both"/>
        <w:rPr>
          <w:szCs w:val="28"/>
          <w:lang w:val="vi-VN"/>
        </w:rPr>
      </w:pPr>
      <w:r w:rsidRPr="003D5999">
        <w:rPr>
          <w:szCs w:val="28"/>
          <w:lang w:val="it-IT"/>
        </w:rPr>
        <w:lastRenderedPageBreak/>
        <w:t>-</w:t>
      </w:r>
      <w:r w:rsidRPr="003D5999">
        <w:rPr>
          <w:szCs w:val="28"/>
          <w:lang w:val="vi-VN"/>
        </w:rPr>
        <w:t xml:space="preserve"> 100% trẻ đến trường được kiểm tra sức khỏe</w:t>
      </w:r>
      <w:r w:rsidRPr="003D5999">
        <w:rPr>
          <w:szCs w:val="28"/>
          <w:lang w:val="it-IT"/>
        </w:rPr>
        <w:t xml:space="preserve"> </w:t>
      </w:r>
      <w:r w:rsidRPr="003D5999">
        <w:rPr>
          <w:szCs w:val="28"/>
          <w:lang w:val="vi-VN"/>
        </w:rPr>
        <w:t>và đánh giá tình trạng dinh dưỡng bằng biểu đồ tăng trưởng.</w:t>
      </w:r>
    </w:p>
    <w:p w:rsidR="00DB7917" w:rsidRPr="003D5999" w:rsidRDefault="00DB7917" w:rsidP="00DB7917">
      <w:pPr>
        <w:spacing w:line="288" w:lineRule="auto"/>
        <w:jc w:val="both"/>
        <w:rPr>
          <w:szCs w:val="28"/>
          <w:lang w:val="it-IT"/>
        </w:rPr>
      </w:pPr>
      <w:r w:rsidRPr="003D5999">
        <w:rPr>
          <w:szCs w:val="28"/>
          <w:lang w:val="vi-VN"/>
        </w:rPr>
        <w:t xml:space="preserve">         </w:t>
      </w:r>
      <w:r w:rsidRPr="003D5999">
        <w:rPr>
          <w:szCs w:val="28"/>
          <w:lang w:val="it-IT"/>
        </w:rPr>
        <w:t>- 100% trẻ có đồ dùng vệ sinh cá nhân.</w:t>
      </w:r>
    </w:p>
    <w:p w:rsidR="00DB7917" w:rsidRPr="003D5999" w:rsidRDefault="00DB7917" w:rsidP="00DB7917">
      <w:pPr>
        <w:spacing w:line="288" w:lineRule="auto"/>
        <w:ind w:firstLine="567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 xml:space="preserve">- Trẻ phát triển bình thường về chiều cao và cân nặng đạt trên 98%. </w:t>
      </w:r>
      <w:r w:rsidRPr="003D5999">
        <w:rPr>
          <w:spacing w:val="-6"/>
          <w:szCs w:val="28"/>
          <w:lang w:val="it-IT"/>
        </w:rPr>
        <w:t>P</w:t>
      </w:r>
      <w:r w:rsidRPr="003D5999">
        <w:rPr>
          <w:szCs w:val="28"/>
          <w:lang w:val="vi-VN"/>
        </w:rPr>
        <w:t xml:space="preserve">hấn đấu tỷ lệ trẻ suy dinh dưỡng thể nhẹ cân và thể thấp còi đều dưới </w:t>
      </w:r>
      <w:r w:rsidRPr="003D5999">
        <w:rPr>
          <w:szCs w:val="28"/>
          <w:lang w:val="it-IT"/>
        </w:rPr>
        <w:t>2</w:t>
      </w:r>
      <w:r w:rsidRPr="003D5999">
        <w:rPr>
          <w:szCs w:val="28"/>
          <w:lang w:val="vi-VN"/>
        </w:rPr>
        <w:t xml:space="preserve">% và giảm so với đầu năm học. </w:t>
      </w:r>
    </w:p>
    <w:p w:rsidR="00DB7917" w:rsidRPr="003D5999" w:rsidRDefault="00DB7917" w:rsidP="00DB7917">
      <w:pPr>
        <w:tabs>
          <w:tab w:val="left" w:pos="709"/>
        </w:tabs>
        <w:spacing w:line="288" w:lineRule="auto"/>
        <w:jc w:val="both"/>
        <w:rPr>
          <w:b/>
          <w:szCs w:val="28"/>
          <w:lang w:val="it-IT" w:eastAsia="vi-VN"/>
        </w:rPr>
      </w:pPr>
      <w:r w:rsidRPr="003D5999">
        <w:rPr>
          <w:b/>
          <w:szCs w:val="28"/>
          <w:lang w:val="it-IT" w:eastAsia="vi-VN"/>
        </w:rPr>
        <w:tab/>
        <w:t>6. Tăng cường cơ sở vật chất, thiết bị dạy học</w:t>
      </w:r>
    </w:p>
    <w:p w:rsidR="00DB7917" w:rsidRPr="003D5999" w:rsidRDefault="00DB7917" w:rsidP="00DB7917">
      <w:pPr>
        <w:spacing w:line="288" w:lineRule="auto"/>
        <w:ind w:firstLine="81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 xml:space="preserve">- 100% các nhóm lớp cơ bản có đủ đồ dùng, đồ chơi để tổ chức các hoạt động giáo dục trẻ. </w:t>
      </w:r>
    </w:p>
    <w:p w:rsidR="00DB7917" w:rsidRPr="003D5999" w:rsidRDefault="00DB7917" w:rsidP="00DB7917">
      <w:pPr>
        <w:spacing w:line="288" w:lineRule="auto"/>
        <w:ind w:firstLine="81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- 100% các phòng học, phòng làm việc, phòng chức năng, bếp bán trú có đủ trang thiết bị được sắp xếp khoa học thân thiện.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Nhà trường được</w:t>
      </w:r>
      <w:r w:rsidRPr="003D5999">
        <w:rPr>
          <w:spacing w:val="-2"/>
          <w:szCs w:val="28"/>
          <w:lang w:val="it-IT"/>
        </w:rPr>
        <w:t xml:space="preserve"> </w:t>
      </w:r>
      <w:r w:rsidRPr="003D5999">
        <w:rPr>
          <w:spacing w:val="-2"/>
          <w:szCs w:val="28"/>
          <w:lang w:val="vi-VN"/>
        </w:rPr>
        <w:t xml:space="preserve">cấp giấy chứng nhận </w:t>
      </w:r>
      <w:r>
        <w:rPr>
          <w:spacing w:val="-2"/>
          <w:szCs w:val="28"/>
        </w:rPr>
        <w:t>QSD đất</w:t>
      </w:r>
      <w:r w:rsidRPr="003D5999">
        <w:rPr>
          <w:spacing w:val="-2"/>
          <w:szCs w:val="28"/>
          <w:lang w:val="it-IT"/>
        </w:rPr>
        <w:t xml:space="preserve"> trong năm 2021.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/>
          <w:szCs w:val="28"/>
          <w:lang w:val="it-IT" w:eastAsia="vi-VN"/>
        </w:rPr>
      </w:pPr>
      <w:r w:rsidRPr="003D5999">
        <w:rPr>
          <w:b/>
          <w:szCs w:val="28"/>
          <w:lang w:val="it-IT" w:eastAsia="vi-VN"/>
        </w:rPr>
        <w:t>7. Kết quả các cuộc thi</w:t>
      </w:r>
    </w:p>
    <w:p w:rsidR="00DB7917" w:rsidRPr="003D5999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i/>
          <w:szCs w:val="28"/>
          <w:lang w:val="it-IT"/>
        </w:rPr>
      </w:pPr>
      <w:r w:rsidRPr="003D5999">
        <w:rPr>
          <w:i/>
          <w:szCs w:val="28"/>
          <w:lang w:val="it-IT"/>
        </w:rPr>
        <w:t xml:space="preserve">* </w:t>
      </w:r>
      <w:r w:rsidRPr="003D5999">
        <w:rPr>
          <w:szCs w:val="28"/>
          <w:lang w:val="it-IT"/>
        </w:rPr>
        <w:t>Thi của cô</w:t>
      </w:r>
      <w:r w:rsidRPr="003D5999">
        <w:rPr>
          <w:i/>
          <w:szCs w:val="28"/>
          <w:lang w:val="it-IT"/>
        </w:rPr>
        <w:t>:</w:t>
      </w:r>
      <w:r w:rsidRPr="003D5999">
        <w:rPr>
          <w:szCs w:val="28"/>
          <w:lang w:val="it-IT"/>
        </w:rPr>
        <w:t>100% giáo viên 5 tuổi tham gia t</w:t>
      </w:r>
      <w:r w:rsidRPr="003D5999">
        <w:rPr>
          <w:szCs w:val="28"/>
          <w:lang w:val="vi-VN"/>
        </w:rPr>
        <w:t>hi “Giáo viên</w:t>
      </w:r>
      <w:r w:rsidRPr="003D5999">
        <w:rPr>
          <w:szCs w:val="28"/>
          <w:lang w:val="it-IT"/>
        </w:rPr>
        <w:t xml:space="preserve"> 5 tuổi</w:t>
      </w:r>
      <w:r w:rsidRPr="003D5999">
        <w:rPr>
          <w:szCs w:val="28"/>
          <w:lang w:val="vi-VN"/>
        </w:rPr>
        <w:t xml:space="preserve"> dạy giỏi”</w:t>
      </w:r>
      <w:r w:rsidRPr="003D5999">
        <w:rPr>
          <w:szCs w:val="28"/>
          <w:lang w:val="it-IT"/>
        </w:rPr>
        <w:t>cấp trường, có 90% đạt giáo viên giỏi.  Cử 02 giáo viên tham gia thi cấp huyện đều đạt giải cao.</w:t>
      </w:r>
    </w:p>
    <w:p w:rsidR="00DB7917" w:rsidRPr="003D5999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i/>
          <w:szCs w:val="28"/>
          <w:lang w:val="it-IT"/>
        </w:rPr>
      </w:pPr>
      <w:r w:rsidRPr="003D5999">
        <w:rPr>
          <w:i/>
          <w:szCs w:val="28"/>
          <w:lang w:val="it-IT"/>
        </w:rPr>
        <w:t xml:space="preserve">* </w:t>
      </w:r>
      <w:r w:rsidRPr="003D5999">
        <w:rPr>
          <w:szCs w:val="28"/>
          <w:lang w:val="it-IT"/>
        </w:rPr>
        <w:t>Thi của trẻ</w:t>
      </w:r>
      <w:r w:rsidRPr="003D5999">
        <w:rPr>
          <w:i/>
          <w:szCs w:val="28"/>
          <w:lang w:val="it-IT"/>
        </w:rPr>
        <w:t>:</w:t>
      </w:r>
      <w:r w:rsidRPr="003D5999">
        <w:rPr>
          <w:szCs w:val="28"/>
          <w:lang w:val="it-IT"/>
        </w:rPr>
        <w:t>T</w:t>
      </w:r>
      <w:r w:rsidRPr="003D5999">
        <w:rPr>
          <w:szCs w:val="28"/>
          <w:lang w:val="vi-VN"/>
        </w:rPr>
        <w:t>hi “</w:t>
      </w:r>
      <w:r w:rsidRPr="003D5999">
        <w:rPr>
          <w:szCs w:val="28"/>
          <w:lang w:val="it-IT"/>
        </w:rPr>
        <w:t>Bé tài năng</w:t>
      </w:r>
      <w:r w:rsidRPr="003D5999">
        <w:rPr>
          <w:szCs w:val="28"/>
          <w:lang w:val="vi-VN"/>
        </w:rPr>
        <w:t>”</w:t>
      </w:r>
      <w:r w:rsidRPr="003D5999">
        <w:rPr>
          <w:szCs w:val="28"/>
          <w:lang w:val="it-IT"/>
        </w:rPr>
        <w:t xml:space="preserve"> cấp trường đúng kế hoạch. Phấn đấu có giải cao trong hội thi </w:t>
      </w:r>
      <w:r w:rsidRPr="003D5999">
        <w:rPr>
          <w:szCs w:val="28"/>
          <w:lang w:val="vi-VN"/>
        </w:rPr>
        <w:t>“</w:t>
      </w:r>
      <w:r w:rsidRPr="003D5999">
        <w:rPr>
          <w:szCs w:val="28"/>
          <w:lang w:val="it-IT"/>
        </w:rPr>
        <w:t>Bé tài năng</w:t>
      </w:r>
      <w:r w:rsidRPr="003D5999">
        <w:rPr>
          <w:szCs w:val="28"/>
          <w:lang w:val="vi-VN"/>
        </w:rPr>
        <w:t>”</w:t>
      </w:r>
      <w:r w:rsidRPr="003D5999">
        <w:rPr>
          <w:szCs w:val="28"/>
          <w:lang w:val="it-IT"/>
        </w:rPr>
        <w:t xml:space="preserve"> cấp huyện. 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b/>
          <w:szCs w:val="28"/>
          <w:lang w:val="it-IT" w:eastAsia="vi-VN"/>
        </w:rPr>
      </w:pPr>
      <w:r w:rsidRPr="003D5999">
        <w:rPr>
          <w:b/>
          <w:szCs w:val="28"/>
          <w:lang w:val="it-IT" w:eastAsia="vi-VN"/>
        </w:rPr>
        <w:t>8. Công tác viết sáng kiến</w:t>
      </w:r>
    </w:p>
    <w:p w:rsidR="00DB7917" w:rsidRPr="003D5999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color w:val="000000"/>
          <w:szCs w:val="28"/>
          <w:lang w:val="it-IT"/>
        </w:rPr>
      </w:pPr>
      <w:r w:rsidRPr="003D5999">
        <w:rPr>
          <w:color w:val="000000"/>
          <w:szCs w:val="28"/>
          <w:lang w:val="it-IT"/>
        </w:rPr>
        <w:t>- 90% CB,GV,NV tham gia viết sáng kiến cấp trường. Phấn đấu  có 6 - 7 sáng kiến gửi cấp huyện, 5-6 sáng kiến được công nhận. Có 01 sáng kiến được công nhận cấp ngành.</w:t>
      </w:r>
    </w:p>
    <w:p w:rsidR="00DB7917" w:rsidRPr="003D5999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Cs w:val="28"/>
          <w:lang w:val="it-IT"/>
        </w:rPr>
      </w:pPr>
      <w:r w:rsidRPr="003D5999">
        <w:rPr>
          <w:b/>
          <w:szCs w:val="28"/>
          <w:lang w:val="it-IT"/>
        </w:rPr>
        <w:t>9. Công tác KĐCLGD, trường Chuẩn QG</w:t>
      </w:r>
    </w:p>
    <w:p w:rsidR="00DB7917" w:rsidRPr="003D5999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Cs w:val="28"/>
          <w:lang w:val="vi-VN"/>
        </w:rPr>
      </w:pPr>
      <w:r w:rsidRPr="003D5999">
        <w:rPr>
          <w:color w:val="000000"/>
          <w:szCs w:val="28"/>
          <w:lang w:val="de-DE"/>
        </w:rPr>
        <w:t xml:space="preserve">Tiếp tục duy trì trường mầm non đạt chuẩn Quốc gia </w:t>
      </w:r>
      <w:r w:rsidRPr="003D5999">
        <w:rPr>
          <w:color w:val="000000"/>
          <w:szCs w:val="28"/>
          <w:lang w:val="vi-VN"/>
        </w:rPr>
        <w:t>mức độ 2, kiểm định chất lượng giáo dục mức độ 3</w:t>
      </w:r>
      <w:r w:rsidRPr="003D5999">
        <w:rPr>
          <w:color w:val="000000"/>
          <w:szCs w:val="28"/>
          <w:lang w:val="de-DE"/>
        </w:rPr>
        <w:t>.</w:t>
      </w:r>
    </w:p>
    <w:p w:rsidR="00DB7917" w:rsidRPr="003D5999" w:rsidRDefault="00DB7917" w:rsidP="00DB7917">
      <w:pPr>
        <w:tabs>
          <w:tab w:val="left" w:pos="720"/>
        </w:tabs>
        <w:spacing w:line="288" w:lineRule="auto"/>
        <w:jc w:val="both"/>
        <w:rPr>
          <w:b/>
          <w:bCs/>
          <w:szCs w:val="28"/>
          <w:lang w:val="vi-VN"/>
        </w:rPr>
      </w:pPr>
      <w:r w:rsidRPr="003D5999">
        <w:rPr>
          <w:b/>
          <w:szCs w:val="28"/>
          <w:lang w:val="it-IT"/>
        </w:rPr>
        <w:tab/>
        <w:t xml:space="preserve">10. </w:t>
      </w:r>
      <w:r w:rsidRPr="003D5999">
        <w:rPr>
          <w:b/>
          <w:bCs/>
          <w:szCs w:val="28"/>
          <w:lang w:val="vi-VN"/>
        </w:rPr>
        <w:t>Phát triển đội ngũ cán bộ quản lý và giáo viên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Các nhóm lớp có đủ 1,89 giáo viên theo chỉ tiêu được giao.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szCs w:val="28"/>
          <w:lang w:val="it-IT"/>
        </w:rPr>
      </w:pPr>
      <w:r w:rsidRPr="003D5999">
        <w:rPr>
          <w:szCs w:val="28"/>
          <w:lang w:val="it-IT"/>
        </w:rPr>
        <w:t>- 100% cán bộ giáo viên được bồi dưỡng nâng cao trình độ chuyên môn.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  <w:lang w:val="it-IT"/>
        </w:rPr>
      </w:pPr>
      <w:r w:rsidRPr="003D5999">
        <w:rPr>
          <w:color w:val="000000"/>
          <w:szCs w:val="28"/>
          <w:lang w:val="it-IT"/>
        </w:rPr>
        <w:t>-</w:t>
      </w:r>
      <w:r w:rsidRPr="003D5999">
        <w:rPr>
          <w:color w:val="FF0000"/>
          <w:szCs w:val="28"/>
          <w:lang w:val="it-IT"/>
        </w:rPr>
        <w:t xml:space="preserve"> </w:t>
      </w:r>
      <w:r w:rsidRPr="003D5999">
        <w:rPr>
          <w:color w:val="000000"/>
          <w:szCs w:val="28"/>
          <w:lang w:val="it-IT"/>
        </w:rPr>
        <w:t xml:space="preserve">Cuối năm học có </w:t>
      </w:r>
      <w:r>
        <w:rPr>
          <w:color w:val="000000"/>
          <w:szCs w:val="28"/>
          <w:lang w:val="it-IT"/>
        </w:rPr>
        <w:t>40/41</w:t>
      </w:r>
      <w:r w:rsidRPr="003D5999">
        <w:rPr>
          <w:color w:val="000000"/>
          <w:szCs w:val="28"/>
          <w:lang w:val="it-IT"/>
        </w:rPr>
        <w:t xml:space="preserve"> (</w:t>
      </w:r>
      <w:r>
        <w:rPr>
          <w:color w:val="000000"/>
          <w:szCs w:val="28"/>
          <w:lang w:val="it-IT"/>
        </w:rPr>
        <w:t>97,5</w:t>
      </w:r>
      <w:r w:rsidRPr="003D5999">
        <w:rPr>
          <w:color w:val="000000"/>
          <w:szCs w:val="28"/>
          <w:lang w:val="it-IT"/>
        </w:rPr>
        <w:t>%</w:t>
      </w:r>
      <w:r w:rsidRPr="003D5999">
        <w:rPr>
          <w:i/>
          <w:color w:val="000000"/>
          <w:szCs w:val="28"/>
          <w:lang w:val="it-IT"/>
        </w:rPr>
        <w:t>)</w:t>
      </w:r>
      <w:r w:rsidRPr="003D5999">
        <w:rPr>
          <w:color w:val="000000"/>
          <w:szCs w:val="28"/>
          <w:lang w:val="it-IT"/>
        </w:rPr>
        <w:t xml:space="preserve"> </w:t>
      </w:r>
      <w:r>
        <w:rPr>
          <w:color w:val="000000"/>
          <w:szCs w:val="28"/>
          <w:lang w:val="it-IT"/>
        </w:rPr>
        <w:t xml:space="preserve">CBGV, NV </w:t>
      </w:r>
      <w:r w:rsidRPr="003D5999">
        <w:rPr>
          <w:color w:val="000000"/>
          <w:szCs w:val="28"/>
          <w:lang w:val="it-IT"/>
        </w:rPr>
        <w:t xml:space="preserve">có </w:t>
      </w:r>
      <w:r>
        <w:rPr>
          <w:color w:val="000000"/>
          <w:szCs w:val="28"/>
          <w:lang w:val="it-IT"/>
        </w:rPr>
        <w:t xml:space="preserve"> trình độ trên chuẩn</w:t>
      </w:r>
      <w:r w:rsidRPr="003D5999">
        <w:rPr>
          <w:color w:val="000000"/>
          <w:szCs w:val="28"/>
          <w:lang w:val="it-IT"/>
        </w:rPr>
        <w:t>; 100% giáo viên đạt chuẩn nghề nghiệp từ loại khá trở lên; 98% CBGV-NV được xếp loại Công chức viên chức hoàn thành tốt nhiệm vụ trở lên.</w:t>
      </w:r>
    </w:p>
    <w:p w:rsidR="00DB7917" w:rsidRPr="003D5999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szCs w:val="28"/>
          <w:lang w:val="it-IT"/>
        </w:rPr>
      </w:pPr>
      <w:r w:rsidRPr="003D5999">
        <w:rPr>
          <w:szCs w:val="28"/>
          <w:lang w:val="it-IT"/>
        </w:rPr>
        <w:t>- Kết nạp mới 3-4 đ/c Đảng viên. Giới thiệu 1-2  đ/c tham gia bồi dưỡng cảm tình Đảng kết nạp năm 2021.</w:t>
      </w:r>
    </w:p>
    <w:p w:rsidR="00DB7917" w:rsidRPr="00867E7B" w:rsidRDefault="00DB7917" w:rsidP="00DB7917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color w:val="000000"/>
          <w:szCs w:val="28"/>
          <w:lang w:val="nl-NL"/>
        </w:rPr>
      </w:pPr>
      <w:r w:rsidRPr="003D5999">
        <w:rPr>
          <w:b/>
          <w:szCs w:val="28"/>
          <w:lang w:val="it-IT"/>
        </w:rPr>
        <w:t xml:space="preserve">11. </w:t>
      </w:r>
      <w:r w:rsidRPr="00867E7B">
        <w:rPr>
          <w:b/>
          <w:color w:val="000000"/>
          <w:szCs w:val="28"/>
          <w:lang w:val="nl-NL"/>
        </w:rPr>
        <w:t>Danh hiệu thi đua: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  <w:lang w:val="nl-NL"/>
        </w:rPr>
      </w:pPr>
      <w:r w:rsidRPr="003D5999">
        <w:rPr>
          <w:color w:val="000000"/>
          <w:szCs w:val="28"/>
          <w:lang w:val="nl-NL"/>
        </w:rPr>
        <w:t xml:space="preserve">- </w:t>
      </w:r>
      <w:r w:rsidRPr="003D5999">
        <w:rPr>
          <w:b/>
          <w:color w:val="000000"/>
          <w:szCs w:val="28"/>
          <w:lang w:val="nl-NL"/>
        </w:rPr>
        <w:t>Tập thể: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  <w:lang w:val="nl-NL"/>
        </w:rPr>
      </w:pPr>
      <w:r w:rsidRPr="003D5999">
        <w:rPr>
          <w:color w:val="000000"/>
          <w:szCs w:val="28"/>
          <w:lang w:val="nl-NL"/>
        </w:rPr>
        <w:t>+ Đạt danh hiệu Trường tiên tiến.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</w:rPr>
      </w:pPr>
      <w:r w:rsidRPr="003D5999">
        <w:rPr>
          <w:color w:val="000000"/>
          <w:szCs w:val="28"/>
        </w:rPr>
        <w:t>+ Chi bộ trong sạch vững mạnh.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</w:rPr>
      </w:pPr>
      <w:r w:rsidRPr="003D5999">
        <w:rPr>
          <w:color w:val="000000"/>
          <w:szCs w:val="28"/>
        </w:rPr>
        <w:lastRenderedPageBreak/>
        <w:t xml:space="preserve">+ Công đoàn đạt vững mạnh 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</w:rPr>
      </w:pPr>
      <w:r w:rsidRPr="003D5999">
        <w:rPr>
          <w:b/>
          <w:color w:val="000000"/>
          <w:szCs w:val="28"/>
        </w:rPr>
        <w:t>- Cá nhân</w:t>
      </w:r>
      <w:r w:rsidRPr="003D5999">
        <w:rPr>
          <w:b/>
          <w:i/>
          <w:color w:val="000000"/>
          <w:szCs w:val="28"/>
        </w:rPr>
        <w:t>:</w:t>
      </w:r>
      <w:r w:rsidRPr="003D5999">
        <w:rPr>
          <w:color w:val="000000"/>
          <w:szCs w:val="28"/>
        </w:rPr>
        <w:t xml:space="preserve"> 100% CB, </w:t>
      </w:r>
      <w:smartTag w:uri="urn:schemas-microsoft-com:office:smarttags" w:element="place">
        <w:smartTag w:uri="urn:schemas-microsoft-com:office:smarttags" w:element="City">
          <w:r w:rsidRPr="003D5999">
            <w:rPr>
              <w:color w:val="000000"/>
              <w:szCs w:val="28"/>
            </w:rPr>
            <w:t>GV</w:t>
          </w:r>
        </w:smartTag>
        <w:r w:rsidRPr="003D5999">
          <w:rPr>
            <w:color w:val="000000"/>
            <w:szCs w:val="28"/>
          </w:rPr>
          <w:t xml:space="preserve">, </w:t>
        </w:r>
        <w:smartTag w:uri="urn:schemas-microsoft-com:office:smarttags" w:element="State">
          <w:r w:rsidRPr="003D5999">
            <w:rPr>
              <w:color w:val="000000"/>
              <w:szCs w:val="28"/>
            </w:rPr>
            <w:t>NV</w:t>
          </w:r>
        </w:smartTag>
      </w:smartTag>
      <w:r w:rsidRPr="003D5999">
        <w:rPr>
          <w:color w:val="000000"/>
          <w:szCs w:val="28"/>
        </w:rPr>
        <w:t xml:space="preserve"> đăng ký thi đua. Tỷ lệ đạt danh hiệu thi đua từ LĐTT trở lên đạt </w:t>
      </w:r>
      <w:r w:rsidR="000378BF">
        <w:rPr>
          <w:color w:val="000000"/>
          <w:szCs w:val="28"/>
        </w:rPr>
        <w:t>55</w:t>
      </w:r>
      <w:r w:rsidRPr="003D5999">
        <w:rPr>
          <w:color w:val="000000"/>
          <w:szCs w:val="28"/>
        </w:rPr>
        <w:t>% trở lên.</w:t>
      </w:r>
    </w:p>
    <w:p w:rsidR="00DB7917" w:rsidRPr="003D5999" w:rsidRDefault="00DB7917" w:rsidP="00DB7917">
      <w:pPr>
        <w:spacing w:line="288" w:lineRule="auto"/>
        <w:ind w:firstLine="720"/>
        <w:jc w:val="both"/>
        <w:rPr>
          <w:color w:val="000000"/>
          <w:szCs w:val="28"/>
        </w:rPr>
      </w:pPr>
      <w:r w:rsidRPr="003D5999">
        <w:rPr>
          <w:color w:val="000000"/>
          <w:szCs w:val="28"/>
        </w:rPr>
        <w:t>+ Chiến sỹ</w:t>
      </w:r>
      <w:r w:rsidR="00492821">
        <w:rPr>
          <w:color w:val="000000"/>
          <w:szCs w:val="28"/>
        </w:rPr>
        <w:t xml:space="preserve"> thi </w:t>
      </w:r>
      <w:r w:rsidRPr="003D5999">
        <w:rPr>
          <w:color w:val="000000"/>
          <w:szCs w:val="28"/>
        </w:rPr>
        <w:t xml:space="preserve">đua </w:t>
      </w:r>
      <w:r w:rsidR="00492821">
        <w:rPr>
          <w:color w:val="000000"/>
          <w:szCs w:val="28"/>
        </w:rPr>
        <w:t xml:space="preserve">cấp </w:t>
      </w:r>
      <w:r w:rsidRPr="003D5999">
        <w:rPr>
          <w:color w:val="000000"/>
          <w:szCs w:val="28"/>
        </w:rPr>
        <w:t>cơ sở: 02 đ/c</w:t>
      </w:r>
    </w:p>
    <w:p w:rsidR="00DB7917" w:rsidRPr="003D5999" w:rsidRDefault="00DB7917" w:rsidP="00DB7917">
      <w:pPr>
        <w:tabs>
          <w:tab w:val="left" w:pos="720"/>
        </w:tabs>
        <w:spacing w:line="288" w:lineRule="auto"/>
        <w:jc w:val="both"/>
        <w:rPr>
          <w:b/>
          <w:szCs w:val="28"/>
        </w:rPr>
      </w:pPr>
      <w:r w:rsidRPr="003D5999">
        <w:rPr>
          <w:szCs w:val="28"/>
        </w:rPr>
        <w:tab/>
        <w:t>+ Lao động tiên tiến: 20</w:t>
      </w:r>
      <w:r w:rsidRPr="003D5999">
        <w:rPr>
          <w:color w:val="000000"/>
          <w:szCs w:val="28"/>
        </w:rPr>
        <w:t xml:space="preserve"> đ/c.</w:t>
      </w:r>
    </w:p>
    <w:p w:rsidR="00E206D5" w:rsidRDefault="00E206D5"/>
    <w:sectPr w:rsidR="00E206D5" w:rsidSect="00291CA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B7917"/>
    <w:rsid w:val="000378BF"/>
    <w:rsid w:val="001365D2"/>
    <w:rsid w:val="00291CA5"/>
    <w:rsid w:val="00492821"/>
    <w:rsid w:val="00547AFD"/>
    <w:rsid w:val="00DB7917"/>
    <w:rsid w:val="00E2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DB79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DB7917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2020-10-30T02:22:00Z</dcterms:created>
  <dcterms:modified xsi:type="dcterms:W3CDTF">2020-10-30T02:22:00Z</dcterms:modified>
</cp:coreProperties>
</file>